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E0B" w:rsidRDefault="00665873" w:rsidP="00566E0B">
      <w:pPr>
        <w:spacing w:after="0"/>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68580</wp:posOffset>
                </wp:positionH>
                <wp:positionV relativeFrom="paragraph">
                  <wp:posOffset>-464819</wp:posOffset>
                </wp:positionV>
                <wp:extent cx="5814060" cy="502920"/>
                <wp:effectExtent l="0" t="0" r="15240" b="1143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502920"/>
                        </a:xfrm>
                        <a:prstGeom prst="rect">
                          <a:avLst/>
                        </a:prstGeom>
                        <a:solidFill>
                          <a:srgbClr val="FFFFFF"/>
                        </a:solidFill>
                        <a:ln w="9525">
                          <a:solidFill>
                            <a:srgbClr val="000000"/>
                          </a:solidFill>
                          <a:miter lim="800000"/>
                          <a:headEnd/>
                          <a:tailEnd/>
                        </a:ln>
                      </wps:spPr>
                      <wps:txbx>
                        <w:txbxContent>
                          <w:p w:rsidR="00F02F5E" w:rsidRPr="004F4018" w:rsidRDefault="00F02F5E" w:rsidP="00F02F5E">
                            <w:pPr>
                              <w:jc w:val="both"/>
                              <w:rPr>
                                <w:b/>
                                <w:sz w:val="24"/>
                                <w:szCs w:val="24"/>
                              </w:rPr>
                            </w:pPr>
                            <w:r w:rsidRPr="00AB7BEE">
                              <w:rPr>
                                <w:b/>
                                <w:sz w:val="24"/>
                                <w:szCs w:val="24"/>
                                <w:highlight w:val="yellow"/>
                              </w:rPr>
                              <w:t xml:space="preserve">Attachment </w:t>
                            </w:r>
                            <w:r w:rsidR="00806D73" w:rsidRPr="00AB7BEE">
                              <w:rPr>
                                <w:b/>
                                <w:sz w:val="24"/>
                                <w:szCs w:val="24"/>
                                <w:highlight w:val="yellow"/>
                              </w:rPr>
                              <w:t>10</w:t>
                            </w:r>
                            <w:r w:rsidRPr="004F4018">
                              <w:rPr>
                                <w:b/>
                                <w:sz w:val="24"/>
                                <w:szCs w:val="24"/>
                              </w:rPr>
                              <w:t xml:space="preserve"> – Land Stewardship</w:t>
                            </w:r>
                          </w:p>
                          <w:p w:rsidR="00566E0B" w:rsidRPr="00E601D0" w:rsidRDefault="00566E0B" w:rsidP="00E601D0">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4pt;margin-top:-36.6pt;width:457.8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">
                <v:textbox>
                  <w:txbxContent>
                    <w:p w:rsidR="00F02F5E" w:rsidRPr="004F4018" w:rsidRDefault="00F02F5E" w:rsidP="00F02F5E">
                      <w:pPr>
                        <w:jc w:val="both"/>
                        <w:rPr>
                          <w:b/>
                          <w:sz w:val="24"/>
                          <w:szCs w:val="24"/>
                        </w:rPr>
                      </w:pPr>
                      <w:r w:rsidRPr="00AB7BEE">
                        <w:rPr>
                          <w:b/>
                          <w:sz w:val="24"/>
                          <w:szCs w:val="24"/>
                          <w:highlight w:val="yellow"/>
                        </w:rPr>
                        <w:t xml:space="preserve">Attachment </w:t>
                      </w:r>
                      <w:r w:rsidR="00806D73" w:rsidRPr="00AB7BEE">
                        <w:rPr>
                          <w:b/>
                          <w:sz w:val="24"/>
                          <w:szCs w:val="24"/>
                          <w:highlight w:val="yellow"/>
                        </w:rPr>
                        <w:t>10</w:t>
                      </w:r>
                      <w:r w:rsidRPr="004F4018">
                        <w:rPr>
                          <w:b/>
                          <w:sz w:val="24"/>
                          <w:szCs w:val="24"/>
                        </w:rPr>
                        <w:t xml:space="preserve"> – Land Stewardship</w:t>
                      </w:r>
                    </w:p>
                    <w:p w:rsidR="00566E0B" w:rsidRPr="00E601D0" w:rsidRDefault="00566E0B" w:rsidP="00E601D0">
                      <w:pPr>
                        <w:jc w:val="center"/>
                        <w:rPr>
                          <w:rFonts w:ascii="Arial" w:hAnsi="Arial" w:cs="Arial"/>
                          <w:b/>
                          <w:sz w:val="32"/>
                          <w:szCs w:val="32"/>
                        </w:rPr>
                      </w:pPr>
                    </w:p>
                  </w:txbxContent>
                </v:textbox>
              </v:shape>
            </w:pict>
          </mc:Fallback>
        </mc:AlternateContent>
      </w:r>
    </w:p>
    <w:p w:rsidR="00CD328A" w:rsidRDefault="00566E0B" w:rsidP="00025297">
      <w:pPr>
        <w:jc w:val="both"/>
        <w:rPr>
          <w:rFonts w:ascii="Arial" w:hAnsi="Arial" w:cs="Arial"/>
          <w:sz w:val="24"/>
          <w:szCs w:val="24"/>
        </w:rPr>
      </w:pPr>
      <w:r>
        <w:rPr>
          <w:rFonts w:ascii="Arial" w:hAnsi="Arial" w:cs="Arial"/>
          <w:sz w:val="24"/>
          <w:szCs w:val="24"/>
        </w:rPr>
        <w:t xml:space="preserve">                               </w:t>
      </w:r>
    </w:p>
    <w:p w:rsidR="00F02F5E" w:rsidRDefault="00F02F5E" w:rsidP="00F02F5E">
      <w:pPr>
        <w:jc w:val="both"/>
      </w:pPr>
      <w:r w:rsidRPr="00E22CF1">
        <w:t>The Littleton Conservation Commission</w:t>
      </w:r>
      <w:r>
        <w:t xml:space="preserve"> (LCC)</w:t>
      </w:r>
      <w:r w:rsidRPr="00E22CF1">
        <w:t xml:space="preserve"> works very closely with the Littleton Conservation Trust </w:t>
      </w:r>
      <w:r>
        <w:t>(LCT</w:t>
      </w:r>
      <w:r w:rsidR="00EE6CB9">
        <w:t xml:space="preserve">; </w:t>
      </w:r>
      <w:hyperlink r:id="rId4" w:history="1">
        <w:r w:rsidR="00EE6CB9">
          <w:rPr>
            <w:rStyle w:val="Hyperlink"/>
          </w:rPr>
          <w:t>https://littletonconservationtrust.org/</w:t>
        </w:r>
      </w:hyperlink>
      <w:r>
        <w:t xml:space="preserve">) </w:t>
      </w:r>
      <w:r w:rsidRPr="00E22CF1">
        <w:t>and the Land Stewards to monitor, maintain and improve our conservation lands</w:t>
      </w:r>
      <w:r w:rsidR="00AB7BEE">
        <w:t xml:space="preserve">. </w:t>
      </w:r>
      <w:r w:rsidR="00933A02">
        <w:t>S</w:t>
      </w:r>
      <w:r>
        <w:t xml:space="preserve">pecific examples of our land stewardship </w:t>
      </w:r>
      <w:r w:rsidR="00933A02">
        <w:t xml:space="preserve">over the last 2-3 years </w:t>
      </w:r>
      <w:r>
        <w:t>include:</w:t>
      </w:r>
    </w:p>
    <w:p w:rsidR="000E3AAC" w:rsidRDefault="000E3AAC" w:rsidP="00025297">
      <w:pPr>
        <w:jc w:val="both"/>
        <w:rPr>
          <w:rFonts w:ascii="Arial" w:hAnsi="Arial" w:cs="Arial"/>
          <w:b/>
          <w:sz w:val="24"/>
          <w:szCs w:val="24"/>
        </w:rPr>
        <w:sectPr w:rsidR="000E3AAC" w:rsidSect="00066858">
          <w:pgSz w:w="12240" w:h="15840"/>
          <w:pgMar w:top="1440" w:right="1440" w:bottom="1440" w:left="1440" w:header="720" w:footer="720" w:gutter="0"/>
          <w:cols w:space="720"/>
          <w:docGrid w:linePitch="360"/>
        </w:sectPr>
      </w:pPr>
    </w:p>
    <w:p w:rsidR="00F02F5E" w:rsidRDefault="00F02F5E" w:rsidP="00F02F5E">
      <w:pPr>
        <w:jc w:val="both"/>
      </w:pPr>
      <w:r>
        <w:rPr>
          <w:b/>
        </w:rPr>
        <w:t xml:space="preserve">Stewardship </w:t>
      </w:r>
      <w:r w:rsidR="00933A02">
        <w:rPr>
          <w:b/>
        </w:rPr>
        <w:t>M</w:t>
      </w:r>
      <w:r w:rsidRPr="00475B53">
        <w:rPr>
          <w:b/>
        </w:rPr>
        <w:t>onitoring</w:t>
      </w:r>
      <w:r w:rsidR="0030224A">
        <w:rPr>
          <w:b/>
        </w:rPr>
        <w:t xml:space="preserve">. </w:t>
      </w:r>
      <w:r>
        <w:t xml:space="preserve">Almost 50 Land Stewards routinely monitor their assigned properties (as well as coming together to tackle larger </w:t>
      </w:r>
      <w:r w:rsidRPr="00F12586">
        <w:t>tasks). Attached is the 202</w:t>
      </w:r>
      <w:r w:rsidR="00BC712C" w:rsidRPr="00F12586">
        <w:t>3</w:t>
      </w:r>
      <w:r w:rsidRPr="00F12586">
        <w:t xml:space="preserve"> Annual Report introduction which summarizes the work of 20</w:t>
      </w:r>
      <w:r w:rsidR="00BC712C" w:rsidRPr="00F12586">
        <w:t>22</w:t>
      </w:r>
      <w:r w:rsidR="00F12586" w:rsidRPr="00F12586">
        <w:t>.</w:t>
      </w:r>
    </w:p>
    <w:p w:rsidR="00F12586" w:rsidRDefault="00F02F5E" w:rsidP="00F02F5E">
      <w:pPr>
        <w:jc w:val="both"/>
      </w:pPr>
      <w:r w:rsidRPr="00F12586">
        <w:rPr>
          <w:b/>
        </w:rPr>
        <w:t>Trail Building</w:t>
      </w:r>
      <w:r w:rsidR="0030224A" w:rsidRPr="00F12586">
        <w:rPr>
          <w:b/>
        </w:rPr>
        <w:t xml:space="preserve">. </w:t>
      </w:r>
      <w:r w:rsidRPr="00F12586">
        <w:t>A</w:t>
      </w:r>
      <w:r w:rsidR="00F12586" w:rsidRPr="00F12586">
        <w:t>lmost three miles of trails in Browns Woods/Town Forest have been created or improved, including eight</w:t>
      </w:r>
      <w:r w:rsidRPr="00F12586">
        <w:t xml:space="preserve"> boardwalk</w:t>
      </w:r>
      <w:r w:rsidR="00F12586" w:rsidRPr="00F12586">
        <w:t>s</w:t>
      </w:r>
      <w:r w:rsidRPr="00F12586">
        <w:t xml:space="preserve"> </w:t>
      </w:r>
      <w:r w:rsidR="00F12586" w:rsidRPr="00F12586">
        <w:t xml:space="preserve">to compete the trail loops. A </w:t>
      </w:r>
      <w:proofErr w:type="spellStart"/>
      <w:r w:rsidR="00F12586" w:rsidRPr="00F12586">
        <w:t>MassTrails</w:t>
      </w:r>
      <w:proofErr w:type="spellEnd"/>
      <w:r w:rsidR="00F12586">
        <w:t xml:space="preserve"> Grant was just received to improve the trail at Cloverdale so it is accessible from the parking lot to the over 500 foot marsh boardwalk. We have also worked closely with the scouts on boardwalks at Yapp and Williams and steps at the Town Forest trailhead</w:t>
      </w:r>
    </w:p>
    <w:p w:rsidR="00F12586" w:rsidRDefault="00F12586" w:rsidP="00F02F5E">
      <w:pPr>
        <w:jc w:val="both"/>
        <w:rPr>
          <w:b/>
          <w:i/>
        </w:rPr>
      </w:pPr>
      <w:r w:rsidRPr="00F12586">
        <w:rPr>
          <w:noProof/>
        </w:rPr>
        <w:drawing>
          <wp:inline distT="0" distB="0" distL="0" distR="0" wp14:anchorId="192B8833" wp14:editId="3614DDAD">
            <wp:extent cx="2273844" cy="3031792"/>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8130" cy="3050841"/>
                    </a:xfrm>
                    <a:prstGeom prst="rect">
                      <a:avLst/>
                    </a:prstGeom>
                  </pic:spPr>
                </pic:pic>
              </a:graphicData>
            </a:graphic>
          </wp:inline>
        </w:drawing>
      </w:r>
    </w:p>
    <w:p w:rsidR="00F02F5E" w:rsidRPr="00F02F5E" w:rsidRDefault="00F12586" w:rsidP="00F02F5E">
      <w:pPr>
        <w:jc w:val="both"/>
      </w:pPr>
      <w:r>
        <w:rPr>
          <w:b/>
          <w:i/>
        </w:rPr>
        <w:t>Yapp</w:t>
      </w:r>
      <w:r w:rsidR="00F02F5E" w:rsidRPr="00F02F5E">
        <w:rPr>
          <w:b/>
          <w:i/>
        </w:rPr>
        <w:t xml:space="preserve"> Boardwalk</w:t>
      </w:r>
    </w:p>
    <w:p w:rsidR="00F02F5E" w:rsidRDefault="00F02F5E" w:rsidP="00F02F5E">
      <w:pPr>
        <w:jc w:val="both"/>
      </w:pPr>
      <w:r w:rsidRPr="00781CBE">
        <w:rPr>
          <w:b/>
        </w:rPr>
        <w:t>Invasive Species Control</w:t>
      </w:r>
      <w:r w:rsidR="0030224A" w:rsidRPr="00781CBE">
        <w:rPr>
          <w:b/>
        </w:rPr>
        <w:t xml:space="preserve">. </w:t>
      </w:r>
      <w:r w:rsidRPr="00781CBE">
        <w:t>LCT has been particularly</w:t>
      </w:r>
      <w:r w:rsidRPr="00781CBE">
        <w:rPr>
          <w:b/>
        </w:rPr>
        <w:t xml:space="preserve"> </w:t>
      </w:r>
      <w:r w:rsidRPr="00781CBE">
        <w:t>persuasive in encouraging people to help with invasive species monitoring and garlic mustard pulls this year.</w:t>
      </w:r>
      <w:r w:rsidRPr="00781CBE">
        <w:rPr>
          <w:b/>
        </w:rPr>
        <w:t xml:space="preserve"> </w:t>
      </w:r>
      <w:r w:rsidR="00781CBE" w:rsidRPr="00781CBE">
        <w:t xml:space="preserve">LCC and LCT are one of the towns participating in the </w:t>
      </w:r>
      <w:proofErr w:type="spellStart"/>
      <w:r w:rsidR="00781CBE" w:rsidRPr="00781CBE">
        <w:t>SuAsCo</w:t>
      </w:r>
      <w:proofErr w:type="spellEnd"/>
      <w:r w:rsidR="00781CBE" w:rsidRPr="00781CBE">
        <w:t xml:space="preserve"> CISMA Weed Warrior program where we hold trainings in identification and management. We also certify those who are interested so they can then branch off and teach others or lead pull events.  </w:t>
      </w:r>
    </w:p>
    <w:p w:rsidR="00781CBE" w:rsidRDefault="00F02F5E" w:rsidP="00F02F5E">
      <w:pPr>
        <w:jc w:val="both"/>
        <w:rPr>
          <w:b/>
          <w:i/>
        </w:rPr>
      </w:pPr>
      <w:r>
        <w:rPr>
          <w:noProof/>
        </w:rPr>
        <w:drawing>
          <wp:inline distT="0" distB="0" distL="0" distR="0" wp14:anchorId="5DB3E8F6" wp14:editId="59FCFF21">
            <wp:extent cx="2346960" cy="2537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6282" t="15385" r="14231" b="16307"/>
                    <a:stretch/>
                  </pic:blipFill>
                  <pic:spPr bwMode="auto">
                    <a:xfrm>
                      <a:off x="0" y="0"/>
                      <a:ext cx="2346960" cy="2537460"/>
                    </a:xfrm>
                    <a:prstGeom prst="rect">
                      <a:avLst/>
                    </a:prstGeom>
                    <a:ln>
                      <a:noFill/>
                    </a:ln>
                    <a:extLst>
                      <a:ext uri="{53640926-AAD7-44D8-BBD7-CCE9431645EC}">
                        <a14:shadowObscured xmlns:a14="http://schemas.microsoft.com/office/drawing/2010/main"/>
                      </a:ext>
                    </a:extLst>
                  </pic:spPr>
                </pic:pic>
              </a:graphicData>
            </a:graphic>
          </wp:inline>
        </w:drawing>
      </w:r>
    </w:p>
    <w:p w:rsidR="00F02F5E" w:rsidRDefault="00F02F5E" w:rsidP="00F02F5E">
      <w:pPr>
        <w:jc w:val="both"/>
        <w:rPr>
          <w:b/>
          <w:i/>
        </w:rPr>
      </w:pPr>
      <w:r w:rsidRPr="00F02F5E">
        <w:rPr>
          <w:b/>
          <w:i/>
        </w:rPr>
        <w:t>Garlic Mustard Pull</w:t>
      </w:r>
    </w:p>
    <w:p w:rsidR="00781CBE" w:rsidRDefault="00781CBE" w:rsidP="00F02F5E">
      <w:pPr>
        <w:jc w:val="both"/>
        <w:rPr>
          <w:b/>
          <w:i/>
        </w:rPr>
      </w:pPr>
    </w:p>
    <w:p w:rsidR="00F02F5E" w:rsidRPr="00F02F5E" w:rsidRDefault="003C15F2" w:rsidP="00F02F5E">
      <w:pPr>
        <w:jc w:val="both"/>
      </w:pPr>
      <w:r w:rsidRPr="003C15F2">
        <w:rPr>
          <w:noProof/>
        </w:rPr>
        <w:drawing>
          <wp:inline distT="0" distB="0" distL="0" distR="0">
            <wp:extent cx="2743200" cy="2058216"/>
            <wp:effectExtent l="0" t="0" r="0" b="0"/>
            <wp:docPr id="16" name="Picture 16" descr="C:\Users\agreen\AppData\Local\Microsoft\Windows\INetCache\Content.Outlook\K6KETK6S\20230610_100633 Pull at Brwosn crowd 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reen\AppData\Local\Microsoft\Windows\INetCache\Content.Outlook\K6KETK6S\20230610_100633 Pull at Brwosn crowd learn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058216"/>
                    </a:xfrm>
                    <a:prstGeom prst="rect">
                      <a:avLst/>
                    </a:prstGeom>
                    <a:noFill/>
                    <a:ln>
                      <a:noFill/>
                    </a:ln>
                  </pic:spPr>
                </pic:pic>
              </a:graphicData>
            </a:graphic>
          </wp:inline>
        </w:drawing>
      </w:r>
      <w:r>
        <w:rPr>
          <w:b/>
          <w:i/>
        </w:rPr>
        <w:t>Weed warrior invasive species training</w:t>
      </w:r>
    </w:p>
    <w:p w:rsidR="00F02F5E" w:rsidRDefault="00933A02" w:rsidP="00F02F5E">
      <w:pPr>
        <w:spacing w:before="240"/>
        <w:jc w:val="both"/>
      </w:pPr>
      <w:r w:rsidRPr="00DB53D3">
        <w:rPr>
          <w:b/>
        </w:rPr>
        <w:t>Sign and Kiosk I</w:t>
      </w:r>
      <w:r w:rsidR="00F02F5E" w:rsidRPr="00DB53D3">
        <w:rPr>
          <w:b/>
        </w:rPr>
        <w:t>nitiative.</w:t>
      </w:r>
      <w:r w:rsidR="00F02F5E" w:rsidRPr="00DB53D3">
        <w:t xml:space="preserve"> Twelve swing signs have been ordered and Littleton Electric Light and Water is assisting with the installation. The swing signs will ensure that the conservation area parking lots are easily visible</w:t>
      </w:r>
      <w:r w:rsidRPr="00DB53D3">
        <w:t>. T</w:t>
      </w:r>
      <w:r w:rsidR="00F02F5E" w:rsidRPr="00DB53D3">
        <w:t>he kiosks give plenty of room for announcements, maps and the like.</w:t>
      </w:r>
      <w:r w:rsidR="00F12586">
        <w:t xml:space="preserve"> We specifically worked</w:t>
      </w:r>
      <w:r w:rsidR="00DB53D3">
        <w:t xml:space="preserve"> with the Hi</w:t>
      </w:r>
      <w:r w:rsidR="00F12586">
        <w:t xml:space="preserve">storic Commission to provide educational material on </w:t>
      </w:r>
      <w:r w:rsidR="00DB53D3">
        <w:t>historic</w:t>
      </w:r>
      <w:r w:rsidR="00F12586">
        <w:t xml:space="preserve"> and </w:t>
      </w:r>
      <w:r w:rsidR="00DB53D3">
        <w:t>Na</w:t>
      </w:r>
      <w:r w:rsidR="00F12586">
        <w:t xml:space="preserve">tive </w:t>
      </w:r>
      <w:r w:rsidR="00DB53D3">
        <w:t>American</w:t>
      </w:r>
      <w:r w:rsidR="00F12586">
        <w:t xml:space="preserve"> uses </w:t>
      </w:r>
      <w:r w:rsidR="00DB53D3">
        <w:t>at Browns’ Woods.</w:t>
      </w:r>
    </w:p>
    <w:p w:rsidR="00F02F5E" w:rsidRPr="00F02F5E" w:rsidRDefault="00DB53D3" w:rsidP="00F02F5E">
      <w:pPr>
        <w:spacing w:before="240"/>
        <w:jc w:val="both"/>
      </w:pPr>
      <w:r w:rsidRPr="00DB53D3">
        <w:rPr>
          <w:noProof/>
        </w:rPr>
        <w:drawing>
          <wp:inline distT="0" distB="0" distL="0" distR="0">
            <wp:extent cx="2743200" cy="2056850"/>
            <wp:effectExtent l="0" t="0" r="0" b="635"/>
            <wp:docPr id="15" name="Picture 15" descr="C:\Users\agreen\AppData\Local\Microsoft\Windows\INetCache\Content.Outlook\K6KETK6S\SVT installing Browns kiosk August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een\AppData\Local\Microsoft\Windows\INetCache\Content.Outlook\K6KETK6S\SVT installing Browns kiosk August 2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6850"/>
                    </a:xfrm>
                    <a:prstGeom prst="rect">
                      <a:avLst/>
                    </a:prstGeom>
                    <a:noFill/>
                    <a:ln>
                      <a:noFill/>
                    </a:ln>
                  </pic:spPr>
                </pic:pic>
              </a:graphicData>
            </a:graphic>
          </wp:inline>
        </w:drawing>
      </w:r>
      <w:r>
        <w:rPr>
          <w:b/>
          <w:i/>
        </w:rPr>
        <w:t>Browns Woods</w:t>
      </w:r>
      <w:r w:rsidR="00F02F5E" w:rsidRPr="00F02F5E">
        <w:rPr>
          <w:b/>
          <w:i/>
        </w:rPr>
        <w:t xml:space="preserve"> new </w:t>
      </w:r>
      <w:r>
        <w:rPr>
          <w:b/>
          <w:i/>
        </w:rPr>
        <w:t>double sided kiosk</w:t>
      </w:r>
    </w:p>
    <w:p w:rsidR="00F02F5E" w:rsidRDefault="00F02F5E" w:rsidP="00F02F5E">
      <w:pPr>
        <w:spacing w:before="240"/>
        <w:jc w:val="both"/>
      </w:pPr>
      <w:r w:rsidRPr="004157B6">
        <w:rPr>
          <w:b/>
        </w:rPr>
        <w:t xml:space="preserve">Public </w:t>
      </w:r>
      <w:r w:rsidR="0080251D" w:rsidRPr="004157B6">
        <w:rPr>
          <w:b/>
        </w:rPr>
        <w:t>Outreach</w:t>
      </w:r>
      <w:r w:rsidR="0030224A" w:rsidRPr="004157B6">
        <w:rPr>
          <w:b/>
        </w:rPr>
        <w:t>.</w:t>
      </w:r>
      <w:r w:rsidRPr="004157B6">
        <w:t xml:space="preserve"> </w:t>
      </w:r>
      <w:r w:rsidR="0080251D" w:rsidRPr="004157B6">
        <w:t>LCC</w:t>
      </w:r>
      <w:r w:rsidR="0080251D" w:rsidRPr="0080251D">
        <w:t xml:space="preserve"> and LCT work together and separately to engage the public on our open space and with natural resource issues.</w:t>
      </w:r>
      <w:r w:rsidR="0080251D">
        <w:t xml:space="preserve"> Over 30 events have been run over the last three years including walking tours of conservation lands, birding walks, </w:t>
      </w:r>
      <w:r w:rsidR="006B1B65">
        <w:t>paddle</w:t>
      </w:r>
      <w:r w:rsidR="0080251D">
        <w:t xml:space="preserve"> trips, </w:t>
      </w:r>
      <w:r w:rsidR="006B1B65">
        <w:t xml:space="preserve">invasive species pulls, vernal pool talks, amphibian crossing events and pollinator garden maintenance days. </w:t>
      </w:r>
      <w:r w:rsidR="0080251D">
        <w:t xml:space="preserve"> </w:t>
      </w:r>
      <w:r w:rsidR="006B1B65">
        <w:t xml:space="preserve">We have coordinated with the Library on several story walks and hosted the hugely popular Littleton Little Town Tree Hunt. </w:t>
      </w:r>
      <w:r w:rsidR="00781CBE">
        <w:t xml:space="preserve">An art installation was coordinated with the Littleton Cultural Council. </w:t>
      </w:r>
      <w:r w:rsidR="006B1B65">
        <w:t xml:space="preserve">These events serve to get the public </w:t>
      </w:r>
      <w:r w:rsidR="004157B6">
        <w:t xml:space="preserve">of all ages </w:t>
      </w:r>
      <w:r w:rsidR="006B1B65">
        <w:t xml:space="preserve">out on our lands and engage them in opportunities to learn more and become involved. </w:t>
      </w:r>
    </w:p>
    <w:p w:rsidR="004157B6" w:rsidRDefault="004157B6" w:rsidP="00F02F5E">
      <w:pPr>
        <w:spacing w:before="240"/>
        <w:jc w:val="both"/>
      </w:pPr>
      <w:r w:rsidRPr="004157B6">
        <w:rPr>
          <w:noProof/>
        </w:rPr>
        <w:drawing>
          <wp:inline distT="0" distB="0" distL="0" distR="0">
            <wp:extent cx="2743200" cy="2058216"/>
            <wp:effectExtent l="0" t="0" r="0" b="0"/>
            <wp:docPr id="18" name="Picture 18" descr="C:\Users\agreen\AppData\Local\Microsoft\Windows\INetCache\Content.Outlook\K6KETK6S\0820201027 Cloverdale book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reen\AppData\Local\Microsoft\Windows\INetCache\Content.Outlook\K6KETK6S\0820201027 Cloverdale book wal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8216"/>
                    </a:xfrm>
                    <a:prstGeom prst="rect">
                      <a:avLst/>
                    </a:prstGeom>
                    <a:noFill/>
                    <a:ln>
                      <a:noFill/>
                    </a:ln>
                  </pic:spPr>
                </pic:pic>
              </a:graphicData>
            </a:graphic>
          </wp:inline>
        </w:drawing>
      </w:r>
      <w:r>
        <w:rPr>
          <w:b/>
          <w:i/>
        </w:rPr>
        <w:t>Story Walk at Cloverdale</w:t>
      </w:r>
    </w:p>
    <w:p w:rsidR="00F02F5E" w:rsidRDefault="00F02F5E" w:rsidP="00F02F5E">
      <w:pPr>
        <w:spacing w:before="240"/>
        <w:jc w:val="both"/>
      </w:pPr>
      <w:r w:rsidRPr="00DB53D3">
        <w:rPr>
          <w:b/>
        </w:rPr>
        <w:t>Parking Lots</w:t>
      </w:r>
      <w:r w:rsidR="0030224A" w:rsidRPr="00DB53D3">
        <w:rPr>
          <w:b/>
        </w:rPr>
        <w:t>.</w:t>
      </w:r>
      <w:r w:rsidRPr="00DB53D3">
        <w:t xml:space="preserve"> </w:t>
      </w:r>
      <w:r w:rsidR="00DB53D3" w:rsidRPr="00DB53D3">
        <w:t>New</w:t>
      </w:r>
      <w:r w:rsidR="00DB53D3">
        <w:t xml:space="preserve"> parking areas were constructed at the Browns’ Woods and Williams Conservation lands. A new lot is slated for Town Forest. </w:t>
      </w:r>
    </w:p>
    <w:p w:rsidR="00F02F5E" w:rsidRPr="00F02F5E" w:rsidRDefault="00DB53D3" w:rsidP="00F02F5E">
      <w:pPr>
        <w:spacing w:before="240"/>
        <w:jc w:val="both"/>
      </w:pPr>
      <w:r w:rsidRPr="00DB53D3">
        <w:rPr>
          <w:b/>
          <w:i/>
          <w:noProof/>
        </w:rPr>
        <w:drawing>
          <wp:inline distT="0" distB="0" distL="0" distR="0">
            <wp:extent cx="2743200" cy="2058216"/>
            <wp:effectExtent l="0" t="0" r="0" b="0"/>
            <wp:docPr id="14" name="Picture 14" descr="C:\Users\agreen\AppData\Local\Microsoft\Windows\INetCache\Content.Outlook\K6KETK6S\0630210754_HDR Browns Woods truck deli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een\AppData\Local\Microsoft\Windows\INetCache\Content.Outlook\K6KETK6S\0630210754_HDR Browns Woods truck deliver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8216"/>
                    </a:xfrm>
                    <a:prstGeom prst="rect">
                      <a:avLst/>
                    </a:prstGeom>
                    <a:noFill/>
                    <a:ln>
                      <a:noFill/>
                    </a:ln>
                  </pic:spPr>
                </pic:pic>
              </a:graphicData>
            </a:graphic>
          </wp:inline>
        </w:drawing>
      </w:r>
      <w:r>
        <w:rPr>
          <w:b/>
          <w:i/>
        </w:rPr>
        <w:t>Browns’ Woods parking lot under construction</w:t>
      </w:r>
    </w:p>
    <w:p w:rsidR="00F02F5E" w:rsidRDefault="00F02F5E" w:rsidP="00F02F5E">
      <w:pPr>
        <w:spacing w:before="240"/>
        <w:jc w:val="both"/>
      </w:pPr>
      <w:r w:rsidRPr="00DF76C9">
        <w:rPr>
          <w:b/>
        </w:rPr>
        <w:t>Amphibian Crossing</w:t>
      </w:r>
      <w:r w:rsidR="0030224A">
        <w:rPr>
          <w:b/>
        </w:rPr>
        <w:t>.</w:t>
      </w:r>
      <w:r>
        <w:t xml:space="preserve"> We continue our annual Amphibian Crossing Brigade (</w:t>
      </w:r>
      <w:hyperlink r:id="rId11" w:history="1">
        <w:r>
          <w:rPr>
            <w:rStyle w:val="Hyperlink"/>
          </w:rPr>
          <w:t>https://www.littletonma.org/conservation/pages/vernal-pools</w:t>
        </w:r>
      </w:hyperlink>
      <w:r>
        <w:t>), with over 100 people volunteer</w:t>
      </w:r>
      <w:r w:rsidR="00933A02">
        <w:t>ing</w:t>
      </w:r>
      <w:r>
        <w:t xml:space="preserve"> to come out on a cold rainy spring night to cross amphibians</w:t>
      </w:r>
      <w:r w:rsidRPr="000607C8">
        <w:t xml:space="preserve"> </w:t>
      </w:r>
      <w:r>
        <w:t>in a high car-mortality area</w:t>
      </w:r>
      <w:r w:rsidR="00AB7BEE">
        <w:t>s</w:t>
      </w:r>
      <w:r>
        <w:t xml:space="preserve">, including several individuals of the Jefferson/Blue Spotted Salamander complex, a Species of Special Concern under MESA. Four vernal pools have been </w:t>
      </w:r>
      <w:proofErr w:type="gramStart"/>
      <w:r>
        <w:t>Certified</w:t>
      </w:r>
      <w:proofErr w:type="gramEnd"/>
      <w:r>
        <w:t xml:space="preserve"> in conjunction with this effort</w:t>
      </w:r>
      <w:r w:rsidR="00AB7BEE">
        <w:t xml:space="preserve"> and </w:t>
      </w:r>
      <w:r w:rsidR="00DB53D3">
        <w:t>three</w:t>
      </w:r>
      <w:r w:rsidR="00AB7BEE">
        <w:t xml:space="preserve"> are in the process of being Certified</w:t>
      </w:r>
      <w:r>
        <w:t>.</w:t>
      </w:r>
    </w:p>
    <w:p w:rsidR="00767585" w:rsidRPr="000E63B7" w:rsidRDefault="00F02F5E" w:rsidP="00F02F5E">
      <w:pPr>
        <w:jc w:val="both"/>
      </w:pPr>
      <w:r w:rsidRPr="000E63B7">
        <w:rPr>
          <w:b/>
        </w:rPr>
        <w:lastRenderedPageBreak/>
        <w:t>Pollinator Gardens</w:t>
      </w:r>
      <w:r w:rsidR="0030224A" w:rsidRPr="000E63B7">
        <w:rPr>
          <w:b/>
        </w:rPr>
        <w:t>.</w:t>
      </w:r>
      <w:r w:rsidRPr="000E63B7">
        <w:t xml:space="preserve"> Pollinator specific </w:t>
      </w:r>
      <w:r w:rsidR="00933A02" w:rsidRPr="000E63B7">
        <w:t xml:space="preserve">meadows and </w:t>
      </w:r>
      <w:r w:rsidRPr="000E63B7">
        <w:t xml:space="preserve">gardens are being started at </w:t>
      </w:r>
      <w:proofErr w:type="spellStart"/>
      <w:r w:rsidR="000E63B7" w:rsidRPr="000E63B7">
        <w:t>Bumblee</w:t>
      </w:r>
      <w:proofErr w:type="spellEnd"/>
      <w:r w:rsidR="000E63B7" w:rsidRPr="000E63B7">
        <w:t xml:space="preserve"> Bee Park, </w:t>
      </w:r>
      <w:r w:rsidRPr="000E63B7">
        <w:t xml:space="preserve">Cloverdale, </w:t>
      </w:r>
      <w:r w:rsidR="000E63B7" w:rsidRPr="000E63B7">
        <w:t>old meter lab</w:t>
      </w:r>
      <w:r w:rsidRPr="000E63B7">
        <w:t xml:space="preserve"> (in conjunction with the Water Department) and the new library</w:t>
      </w:r>
      <w:r w:rsidR="000E63B7" w:rsidRPr="000E63B7">
        <w:t xml:space="preserve">. </w:t>
      </w:r>
      <w:r w:rsidRPr="000E63B7">
        <w:t>The library garden will be the focus of an educational effort.</w:t>
      </w:r>
      <w:r w:rsidR="00933A02" w:rsidRPr="000E63B7">
        <w:t xml:space="preserve"> </w:t>
      </w:r>
      <w:r w:rsidR="00767585" w:rsidRPr="000E63B7">
        <w:t xml:space="preserve">Littleton is a member of the </w:t>
      </w:r>
      <w:proofErr w:type="spellStart"/>
      <w:r w:rsidR="00767585" w:rsidRPr="000E63B7">
        <w:t>Metrowest</w:t>
      </w:r>
      <w:proofErr w:type="spellEnd"/>
      <w:r w:rsidR="00767585" w:rsidRPr="000E63B7">
        <w:t xml:space="preserve"> Conservation Alliance Native Pollinator Task Force.</w:t>
      </w:r>
    </w:p>
    <w:p w:rsidR="00F02F5E" w:rsidRDefault="00767585" w:rsidP="00F02F5E">
      <w:pPr>
        <w:jc w:val="both"/>
      </w:pPr>
      <w:r w:rsidRPr="0041524E">
        <w:rPr>
          <w:highlight w:val="yellow"/>
        </w:rPr>
        <w:t xml:space="preserve"> </w:t>
      </w:r>
    </w:p>
    <w:p w:rsidR="00F02F5E" w:rsidRPr="00F02F5E" w:rsidRDefault="000E63B7" w:rsidP="00F02F5E">
      <w:pPr>
        <w:jc w:val="both"/>
      </w:pPr>
      <w:r w:rsidRPr="000E63B7">
        <w:rPr>
          <w:noProof/>
        </w:rPr>
        <w:drawing>
          <wp:inline distT="0" distB="0" distL="0" distR="0">
            <wp:extent cx="2743200" cy="2057400"/>
            <wp:effectExtent l="0" t="0" r="0" b="0"/>
            <wp:docPr id="17" name="Picture 17" descr="C:\Users\agreen\AppData\Local\Microsoft\Windows\INetCache\Content.Outlook\K6KETK6S\LWD Meter Lab 20220616_092441 coreopsis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een\AppData\Local\Microsoft\Windows\INetCache\Content.Outlook\K6KETK6S\LWD Meter Lab 20220616_092441 coreopsis overvi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b/>
          <w:i/>
        </w:rPr>
        <w:t>Native</w:t>
      </w:r>
      <w:r w:rsidR="00F02F5E" w:rsidRPr="00F02F5E">
        <w:rPr>
          <w:b/>
          <w:i/>
        </w:rPr>
        <w:t xml:space="preserve"> pollinator </w:t>
      </w:r>
      <w:r>
        <w:rPr>
          <w:b/>
          <w:i/>
        </w:rPr>
        <w:t>plants at old meter lab</w:t>
      </w:r>
    </w:p>
    <w:p w:rsidR="00F02F5E" w:rsidRDefault="0030224A" w:rsidP="00F02F5E">
      <w:pPr>
        <w:jc w:val="both"/>
      </w:pPr>
      <w:r w:rsidRPr="00F12586">
        <w:rPr>
          <w:b/>
        </w:rPr>
        <w:t>Survey.</w:t>
      </w:r>
      <w:r w:rsidRPr="00F12586">
        <w:t xml:space="preserve"> </w:t>
      </w:r>
      <w:r w:rsidR="00F02F5E" w:rsidRPr="00F12586">
        <w:t>Instrumental surveys have been done in areas of specific abutter conflicts in order to monitor boundaries (</w:t>
      </w:r>
      <w:r w:rsidR="00F12586" w:rsidRPr="00F12586">
        <w:t>Browns’ Woods</w:t>
      </w:r>
      <w:r w:rsidR="00F02F5E" w:rsidRPr="00F12586">
        <w:t xml:space="preserve">, Oak Hill and </w:t>
      </w:r>
      <w:r w:rsidR="00F12586" w:rsidRPr="00F12586">
        <w:t>Mary Shepherd</w:t>
      </w:r>
      <w:r w:rsidR="00F02F5E" w:rsidRPr="00F12586">
        <w:t>).</w:t>
      </w:r>
      <w:r w:rsidR="00F02F5E">
        <w:t xml:space="preserve"> </w:t>
      </w:r>
    </w:p>
    <w:p w:rsidR="00F02F5E" w:rsidRDefault="0030224A" w:rsidP="00F02F5E">
      <w:pPr>
        <w:jc w:val="both"/>
      </w:pPr>
      <w:r w:rsidRPr="0030224A">
        <w:rPr>
          <w:b/>
        </w:rPr>
        <w:t>Conservation Restrictions</w:t>
      </w:r>
      <w:r>
        <w:t>. CR monitoring has been established as an annual exercise</w:t>
      </w:r>
      <w:r w:rsidR="00933A02">
        <w:t xml:space="preserve"> on </w:t>
      </w:r>
      <w:r w:rsidR="00781CBE">
        <w:t>the CRs</w:t>
      </w:r>
      <w:r w:rsidR="00933A02">
        <w:t xml:space="preserve"> in town.</w:t>
      </w:r>
      <w:r>
        <w:t xml:space="preserve">  </w:t>
      </w:r>
      <w:r w:rsidR="00F02F5E">
        <w:t>“Private</w:t>
      </w:r>
      <w:r w:rsidR="00F02F5E" w:rsidRPr="00517F7A">
        <w:t xml:space="preserve">” Conservation Restrictions and accompanying Baseline Documentation Reports have been recently completed or are in the works for Kinghorn, The Point, Reed Meadow and </w:t>
      </w:r>
      <w:r w:rsidR="00B25896" w:rsidRPr="00517F7A">
        <w:t>Browns’ Woods</w:t>
      </w:r>
      <w:r w:rsidR="00F02F5E" w:rsidRPr="00517F7A">
        <w:t>.</w:t>
      </w:r>
      <w:r w:rsidR="00F02F5E">
        <w:t xml:space="preserve"> </w:t>
      </w:r>
      <w:r w:rsidR="00B25896">
        <w:t>CRs for Jones Meadow is under review with LCT and LCC as Gran</w:t>
      </w:r>
      <w:r w:rsidR="00517F7A">
        <w:t>to</w:t>
      </w:r>
      <w:r w:rsidR="00B25896">
        <w:t>r/Grantee</w:t>
      </w:r>
      <w:r w:rsidR="00517F7A">
        <w:t xml:space="preserve"> and with Hager Homestead</w:t>
      </w:r>
      <w:r w:rsidR="00B25896">
        <w:t>.</w:t>
      </w:r>
    </w:p>
    <w:p w:rsidR="00781CBE" w:rsidRDefault="00781CBE" w:rsidP="00F02F5E">
      <w:pPr>
        <w:jc w:val="both"/>
      </w:pPr>
    </w:p>
    <w:p w:rsidR="00781CBE" w:rsidRDefault="00781CBE" w:rsidP="00F02F5E">
      <w:pPr>
        <w:jc w:val="both"/>
      </w:pPr>
    </w:p>
    <w:p w:rsidR="00781CBE" w:rsidRDefault="00781CBE" w:rsidP="00F02F5E">
      <w:pPr>
        <w:jc w:val="both"/>
      </w:pPr>
    </w:p>
    <w:p w:rsidR="00781CBE" w:rsidRDefault="00781CBE" w:rsidP="00F02F5E">
      <w:pPr>
        <w:jc w:val="both"/>
      </w:pPr>
    </w:p>
    <w:p w:rsidR="00781CBE" w:rsidRDefault="00781CBE" w:rsidP="00F02F5E">
      <w:pPr>
        <w:jc w:val="both"/>
      </w:pPr>
    </w:p>
    <w:p w:rsidR="00781CBE" w:rsidRPr="00781CBE" w:rsidRDefault="00781CBE" w:rsidP="00F02F5E">
      <w:pPr>
        <w:jc w:val="both"/>
        <w:rPr>
          <w:b/>
        </w:rPr>
      </w:pPr>
      <w:r w:rsidRPr="00781CBE">
        <w:rPr>
          <w:b/>
        </w:rPr>
        <w:t xml:space="preserve">Example Summary </w:t>
      </w:r>
      <w:r w:rsidR="000B2FAA">
        <w:rPr>
          <w:b/>
        </w:rPr>
        <w:t>from L</w:t>
      </w:r>
      <w:bookmarkStart w:id="0" w:name="_GoBack"/>
      <w:bookmarkEnd w:id="0"/>
      <w:r w:rsidRPr="00781CBE">
        <w:rPr>
          <w:b/>
        </w:rPr>
        <w:t>and Steward Annual Report.</w:t>
      </w:r>
    </w:p>
    <w:p w:rsidR="00BC712C" w:rsidRDefault="00BC712C" w:rsidP="00781CBE">
      <w:pPr>
        <w:jc w:val="center"/>
        <w:rPr>
          <w:noProof/>
        </w:rPr>
      </w:pPr>
      <w:r>
        <w:rPr>
          <w:noProof/>
        </w:rPr>
        <w:drawing>
          <wp:inline distT="0" distB="0" distL="0" distR="0" wp14:anchorId="6033DFB6" wp14:editId="18A9A3AF">
            <wp:extent cx="3211926" cy="3884252"/>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56" t="16346" r="67787" b="11267"/>
                    <a:stretch/>
                  </pic:blipFill>
                  <pic:spPr bwMode="auto">
                    <a:xfrm>
                      <a:off x="0" y="0"/>
                      <a:ext cx="3222897" cy="38975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05C020" wp14:editId="40DB8C89">
            <wp:extent cx="3049551" cy="361149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389" t="15893" r="67787" b="13750"/>
                    <a:stretch/>
                  </pic:blipFill>
                  <pic:spPr bwMode="auto">
                    <a:xfrm>
                      <a:off x="0" y="0"/>
                      <a:ext cx="3049551" cy="3611496"/>
                    </a:xfrm>
                    <a:prstGeom prst="rect">
                      <a:avLst/>
                    </a:prstGeom>
                    <a:ln>
                      <a:noFill/>
                    </a:ln>
                    <a:extLst>
                      <a:ext uri="{53640926-AAD7-44D8-BBD7-CCE9431645EC}">
                        <a14:shadowObscured xmlns:a14="http://schemas.microsoft.com/office/drawing/2010/main"/>
                      </a:ext>
                    </a:extLst>
                  </pic:spPr>
                </pic:pic>
              </a:graphicData>
            </a:graphic>
          </wp:inline>
        </w:drawing>
      </w:r>
    </w:p>
    <w:sectPr w:rsidR="00BC712C" w:rsidSect="000E3AAC">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28A"/>
    <w:rsid w:val="00025297"/>
    <w:rsid w:val="00054C27"/>
    <w:rsid w:val="00066858"/>
    <w:rsid w:val="000B2FAA"/>
    <w:rsid w:val="000E3AAC"/>
    <w:rsid w:val="000E63B7"/>
    <w:rsid w:val="002002DA"/>
    <w:rsid w:val="002353B4"/>
    <w:rsid w:val="00282FA5"/>
    <w:rsid w:val="002C7256"/>
    <w:rsid w:val="0030224A"/>
    <w:rsid w:val="003C15F2"/>
    <w:rsid w:val="0041524E"/>
    <w:rsid w:val="004157B6"/>
    <w:rsid w:val="00456915"/>
    <w:rsid w:val="00466395"/>
    <w:rsid w:val="004B24DA"/>
    <w:rsid w:val="004C3CCA"/>
    <w:rsid w:val="00517F7A"/>
    <w:rsid w:val="005578B5"/>
    <w:rsid w:val="00566E0B"/>
    <w:rsid w:val="005F51A3"/>
    <w:rsid w:val="00665873"/>
    <w:rsid w:val="006B1B65"/>
    <w:rsid w:val="007464D9"/>
    <w:rsid w:val="00767585"/>
    <w:rsid w:val="00781CBE"/>
    <w:rsid w:val="0080251D"/>
    <w:rsid w:val="00806D73"/>
    <w:rsid w:val="00824E93"/>
    <w:rsid w:val="008632A2"/>
    <w:rsid w:val="008F5D5A"/>
    <w:rsid w:val="00933A02"/>
    <w:rsid w:val="009A74B7"/>
    <w:rsid w:val="009C51F1"/>
    <w:rsid w:val="00A4502D"/>
    <w:rsid w:val="00A74D09"/>
    <w:rsid w:val="00AB7BEE"/>
    <w:rsid w:val="00B25896"/>
    <w:rsid w:val="00B77673"/>
    <w:rsid w:val="00BC712C"/>
    <w:rsid w:val="00C61AB5"/>
    <w:rsid w:val="00C834D7"/>
    <w:rsid w:val="00CD328A"/>
    <w:rsid w:val="00DB53D3"/>
    <w:rsid w:val="00E601D0"/>
    <w:rsid w:val="00E90296"/>
    <w:rsid w:val="00EC75C4"/>
    <w:rsid w:val="00EE4C12"/>
    <w:rsid w:val="00EE6571"/>
    <w:rsid w:val="00EE6CB9"/>
    <w:rsid w:val="00F02F5E"/>
    <w:rsid w:val="00F12586"/>
    <w:rsid w:val="00F257F0"/>
    <w:rsid w:val="00F2791B"/>
    <w:rsid w:val="00F51C3B"/>
    <w:rsid w:val="00FC69C7"/>
    <w:rsid w:val="00FF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A7BB8-8D86-4033-81D0-05781FD7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85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27"/>
    <w:rPr>
      <w:rFonts w:ascii="Tahoma" w:hAnsi="Tahoma" w:cs="Tahoma"/>
      <w:sz w:val="16"/>
      <w:szCs w:val="16"/>
    </w:rPr>
  </w:style>
  <w:style w:type="character" w:styleId="Hyperlink">
    <w:name w:val="Hyperlink"/>
    <w:basedOn w:val="DefaultParagraphFont"/>
    <w:uiPriority w:val="99"/>
    <w:unhideWhenUsed/>
    <w:rsid w:val="00F2791B"/>
    <w:rPr>
      <w:color w:val="0563C1" w:themeColor="hyperlink"/>
      <w:u w:val="single"/>
    </w:rPr>
  </w:style>
  <w:style w:type="character" w:styleId="FollowedHyperlink">
    <w:name w:val="FollowedHyperlink"/>
    <w:basedOn w:val="DefaultParagraphFont"/>
    <w:uiPriority w:val="99"/>
    <w:semiHidden/>
    <w:unhideWhenUsed/>
    <w:rsid w:val="00E902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littletonma.org/conservation/pages/vernal-pools"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s://littletonconservationtrust.org/" TargetMode="Externa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1154</TotalTime>
  <Pages>3</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Green</dc:creator>
  <cp:lastModifiedBy>Amy Green</cp:lastModifiedBy>
  <cp:revision>14</cp:revision>
  <cp:lastPrinted>2023-07-06T12:36:00Z</cp:lastPrinted>
  <dcterms:created xsi:type="dcterms:W3CDTF">2023-07-04T18:37:00Z</dcterms:created>
  <dcterms:modified xsi:type="dcterms:W3CDTF">2023-07-06T12:38:00Z</dcterms:modified>
</cp:coreProperties>
</file>